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autoSpaceDN w:val="0"/>
        <w:jc w:val="right"/>
        <w:rPr>
          <w:rFonts w:ascii="仿宋_GB2312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kern w:val="0"/>
          <w:sz w:val="24"/>
        </w:rPr>
        <w:t>编号：唐港航安督〔</w:t>
      </w:r>
      <w:r>
        <w:rPr>
          <w:rFonts w:ascii="宋体" w:hAnsi="宋体"/>
          <w:kern w:val="0"/>
          <w:sz w:val="24"/>
        </w:rPr>
        <w:t>20XX</w:t>
      </w:r>
      <w:r>
        <w:rPr>
          <w:rFonts w:hint="eastAsia" w:ascii="宋体" w:hAnsi="宋体"/>
          <w:kern w:val="0"/>
          <w:sz w:val="24"/>
        </w:rPr>
        <w:t>〕</w:t>
      </w:r>
      <w:r>
        <w:rPr>
          <w:rFonts w:ascii="宋体" w:hAnsi="宋体"/>
          <w:kern w:val="0"/>
          <w:sz w:val="24"/>
        </w:rPr>
        <w:t>X</w:t>
      </w:r>
      <w:r>
        <w:rPr>
          <w:rFonts w:hint="eastAsia" w:ascii="宋体" w:hAnsi="宋体"/>
          <w:kern w:val="0"/>
          <w:sz w:val="24"/>
        </w:rPr>
        <w:t>号</w:t>
      </w:r>
    </w:p>
    <w:p>
      <w:pPr>
        <w:jc w:val="center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安全生产挂牌督办通知书</w:t>
      </w:r>
    </w:p>
    <w:p>
      <w:pPr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Times New Roman" w:eastAsia="仿宋_GB2312"/>
          <w:sz w:val="32"/>
          <w:szCs w:val="32"/>
        </w:rPr>
        <w:t>：</w:t>
      </w:r>
    </w:p>
    <w:p>
      <w:pPr>
        <w:ind w:firstLine="800" w:firstLineChars="250"/>
        <w:rPr>
          <w:rFonts w:ascii="仿宋_GB2312" w:hAnsi="Times New Roman" w:eastAsia="仿宋_GB2312"/>
          <w:sz w:val="32"/>
          <w:szCs w:val="32"/>
          <w:u w:val="single"/>
          <w:bdr w:val="single" w:color="auto" w:sz="4" w:space="0"/>
        </w:rPr>
      </w:pPr>
      <w:r>
        <w:rPr>
          <w:rFonts w:hint="eastAsia" w:ascii="仿宋_GB2312" w:hAnsi="Times New Roman" w:eastAsia="仿宋_GB2312"/>
          <w:sz w:val="32"/>
          <w:szCs w:val="32"/>
        </w:rPr>
        <w:t>你单位存在以下安全生产重大隐患：</w:t>
      </w:r>
      <w:r>
        <w:rPr>
          <w:rFonts w:ascii="仿宋_GB2312" w:hAnsi="Times New Roman" w:eastAsia="仿宋_GB2312"/>
          <w:sz w:val="32"/>
          <w:szCs w:val="32"/>
          <w:u w:val="single"/>
        </w:rPr>
        <w:t xml:space="preserve">                                              </w:t>
      </w:r>
      <w:r>
        <w:rPr>
          <w:rFonts w:ascii="仿宋_GB2312" w:hAnsi="Times New Roman" w:eastAsia="仿宋_GB2312"/>
          <w:sz w:val="32"/>
          <w:szCs w:val="32"/>
        </w:rPr>
        <w:t>,</w:t>
      </w:r>
      <w:r>
        <w:rPr>
          <w:rFonts w:hint="eastAsia" w:ascii="仿宋_GB2312" w:hAnsi="Times New Roman" w:eastAsia="仿宋_GB2312"/>
          <w:sz w:val="32"/>
          <w:szCs w:val="32"/>
        </w:rPr>
        <w:t>依据《安全生产法》等相关法律法规和《唐山市港航管理局挂牌督办制度》，经研究，决定对你单位该安全生产重大隐患治理工作实施挂牌督办，请你单位做好以下工作：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、组织制定整改方案，于</w:t>
      </w:r>
      <w:r>
        <w:rPr>
          <w:rFonts w:ascii="仿宋_GB2312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ascii="仿宋_GB2312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ascii="仿宋_GB2312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>日前报我单位备案。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、自收到本通知书之日起，每月向我单位报告整改进展情况。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、于</w:t>
      </w:r>
      <w:r>
        <w:rPr>
          <w:rFonts w:ascii="仿宋_GB2312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ascii="仿宋_GB2312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ascii="仿宋_GB2312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>日前，将该重大事故隐患治理完毕，经验收后向我单位提交《安全生产挂牌事项核销申请表》，申请核销。确难以在限期内治理完毕的，应在治理期限届满前</w:t>
      </w:r>
      <w:r>
        <w:rPr>
          <w:rFonts w:ascii="仿宋_GB2312" w:hAnsi="Times New Roman" w:eastAsia="仿宋_GB2312"/>
          <w:sz w:val="32"/>
          <w:szCs w:val="32"/>
        </w:rPr>
        <w:t xml:space="preserve"> 15 </w:t>
      </w:r>
      <w:r>
        <w:rPr>
          <w:rFonts w:hint="eastAsia" w:ascii="仿宋_GB2312" w:hAnsi="Times New Roman" w:eastAsia="仿宋_GB2312"/>
          <w:sz w:val="32"/>
          <w:szCs w:val="32"/>
        </w:rPr>
        <w:t>个工作日内向我单位申请延期。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、治理期间应落实安全防控措施，切实防止事故发生。</w:t>
      </w:r>
    </w:p>
    <w:p>
      <w:pPr>
        <w:ind w:firstLine="4160" w:firstLineChars="1300"/>
        <w:rPr>
          <w:rFonts w:ascii="仿宋_GB2312" w:hAnsi="Times New Roman" w:eastAsia="仿宋_GB2312"/>
          <w:sz w:val="32"/>
          <w:szCs w:val="32"/>
        </w:rPr>
      </w:pPr>
    </w:p>
    <w:p>
      <w:pPr>
        <w:ind w:firstLine="5440" w:firstLineChars="17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挂牌督办单位（章）</w:t>
      </w:r>
    </w:p>
    <w:p>
      <w:pPr>
        <w:ind w:firstLine="5760" w:firstLineChars="18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ascii="仿宋_GB2312" w:hAnsi="Times New Roman" w:eastAsia="仿宋_GB2312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ascii="仿宋_GB2312" w:hAnsi="Times New Roman" w:eastAsia="仿宋_GB2312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>日</w:t>
      </w:r>
    </w:p>
    <w:p>
      <w:pPr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送达人（签字）</w:t>
      </w:r>
      <w:r>
        <w:rPr>
          <w:rFonts w:ascii="仿宋_GB2312" w:hAnsi="Times New Roman" w:eastAsia="仿宋_GB2312"/>
          <w:sz w:val="32"/>
          <w:szCs w:val="32"/>
        </w:rPr>
        <w:t xml:space="preserve"> : </w:t>
      </w:r>
    </w:p>
    <w:p>
      <w:pPr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被督办单位主要负责人（签字）</w:t>
      </w:r>
      <w:r>
        <w:rPr>
          <w:rFonts w:ascii="仿宋_GB2312" w:hAnsi="Times New Roman" w:eastAsia="仿宋_GB2312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ascii="仿宋_GB2312" w:hAnsi="Times New Roman" w:eastAsia="仿宋_GB2312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ascii="仿宋_GB2312" w:hAnsi="Times New Roman" w:eastAsia="仿宋_GB2312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>日</w:t>
      </w:r>
    </w:p>
    <w:p>
      <w:r>
        <w:rPr>
          <w:rFonts w:hint="eastAsia" w:ascii="仿宋_GB2312" w:hAnsi="Times New Roman" w:eastAsia="仿宋_GB2312"/>
          <w:sz w:val="32"/>
          <w:szCs w:val="32"/>
        </w:rPr>
        <w:t>注：本通知书一式二份，挂牌督办单位、被督办单位各执一份。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526F3"/>
    <w:rsid w:val="011526F3"/>
    <w:rsid w:val="2E806DB6"/>
    <w:rsid w:val="7533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2019-06-05T02:11:00Z</dcterms:created>
  <dc:creator>Administrator</dc:creator>
  <cp:lastModifiedBy>Administrator</cp:lastModifiedBy>
  <dcterms:modified xsi:type="dcterms:W3CDTF">2019-06-05T02:27:42Z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